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2026-322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Theodor-Heuss-Gymnasium, Sporthalle - Hautpstr. 148, 45219 Essen - Austausch Hallenbeleuchtung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- Austausch Hallenbeleuchtung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